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CE8" w:rsidRPr="00B7569B" w:rsidRDefault="00737A56" w:rsidP="00B7569B">
      <w:pPr>
        <w:spacing w:after="0" w:line="240" w:lineRule="auto"/>
        <w:jc w:val="center"/>
        <w:rPr>
          <w:rFonts w:ascii="Arabic Typesetting" w:hAnsi="Arabic Typesetting" w:cs="Arabic Typesetting"/>
          <w:b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b/>
          <w:sz w:val="34"/>
          <w:szCs w:val="34"/>
          <w:lang w:val="en-US"/>
        </w:rPr>
        <w:t>Quiz</w:t>
      </w:r>
    </w:p>
    <w:p w:rsidR="005A02C6" w:rsidRPr="00B7569B" w:rsidRDefault="005A02C6" w:rsidP="00B7569B">
      <w:pPr>
        <w:spacing w:after="0" w:line="240" w:lineRule="auto"/>
        <w:rPr>
          <w:rFonts w:ascii="Arabic Typesetting" w:hAnsi="Arabic Typesetting" w:cs="Arabic Typesetting"/>
          <w:b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b/>
          <w:sz w:val="34"/>
          <w:szCs w:val="34"/>
          <w:lang w:val="en-US"/>
        </w:rPr>
        <w:t>Complete the text with a suitable word</w:t>
      </w:r>
    </w:p>
    <w:p w:rsidR="00B90FDF" w:rsidRPr="00B7569B" w:rsidRDefault="00B90FDF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Successful advertisements</w:t>
      </w:r>
      <w:r w:rsidR="005A02C6" w:rsidRP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share many common elements. They are clear, honest and informative. They answer the question: who, what, when, where, why and how. The </w:t>
      </w: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ad’s</w:t>
      </w:r>
      <w:r w:rsidR="005A02C6" w:rsidRP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message usually answers these questions: why will this product ___________________ where other ___________________? Why should ___________________ keep returning to this product? People will ___________________ to an </w:t>
      </w: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ad only if they see some kind of ___________________in it for them. For example, ads often suggest that unless you _________________ this product you will appear unfashionable. </w:t>
      </w:r>
    </w:p>
    <w:p w:rsidR="00737A56" w:rsidRPr="00B7569B" w:rsidRDefault="00B90FDF" w:rsidP="00B7569B">
      <w:pPr>
        <w:spacing w:after="0" w:line="240" w:lineRule="auto"/>
        <w:rPr>
          <w:rFonts w:ascii="Arabic Typesetting" w:hAnsi="Arabic Typesetting" w:cs="Arabic Typesetting"/>
          <w:b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b/>
          <w:sz w:val="34"/>
          <w:szCs w:val="34"/>
          <w:lang w:val="en-US"/>
        </w:rPr>
        <w:t>Which sentences are correct? Tick the correct sentences, make all necessary corrections if the sentence</w:t>
      </w:r>
      <w:r w:rsidR="001919DB" w:rsidRPr="00B7569B">
        <w:rPr>
          <w:rFonts w:ascii="Arabic Typesetting" w:hAnsi="Arabic Typesetting" w:cs="Arabic Typesetting"/>
          <w:b/>
          <w:sz w:val="34"/>
          <w:szCs w:val="34"/>
          <w:lang w:val="en-US"/>
        </w:rPr>
        <w:t>s are</w:t>
      </w:r>
      <w:r w:rsidRPr="00B7569B">
        <w:rPr>
          <w:rFonts w:ascii="Arabic Typesetting" w:hAnsi="Arabic Typesetting" w:cs="Arabic Typesetting"/>
          <w:b/>
          <w:sz w:val="34"/>
          <w:szCs w:val="34"/>
          <w:lang w:val="en-US"/>
        </w:rPr>
        <w:t xml:space="preserve"> not correct. 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A. I have an interesting work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Remind me to buy milk tomorrow.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I don’t want to lose this show.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Can you borrow me some money?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He stole a famous museum.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Skiing is always fun!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How was your trip?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Can I borrow an umbrella?</w:t>
      </w:r>
    </w:p>
    <w:p w:rsidR="00B90FDF" w:rsidRPr="00B7569B" w:rsidRDefault="00B90FDF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He is two </w:t>
      </w:r>
      <w:proofErr w:type="spellStart"/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metres</w:t>
      </w:r>
      <w:proofErr w:type="spellEnd"/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high.</w:t>
      </w:r>
    </w:p>
    <w:p w:rsidR="001919DB" w:rsidRPr="00B7569B" w:rsidRDefault="001919DB" w:rsidP="00B7569B">
      <w:pPr>
        <w:pStyle w:val="a3"/>
        <w:numPr>
          <w:ilvl w:val="0"/>
          <w:numId w:val="2"/>
        </w:num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She told me about your problem.</w:t>
      </w:r>
    </w:p>
    <w:p w:rsidR="001919DB" w:rsidRPr="00B7569B" w:rsidRDefault="00830C3B" w:rsidP="00B7569B">
      <w:pPr>
        <w:spacing w:after="0" w:line="240" w:lineRule="auto"/>
        <w:rPr>
          <w:rFonts w:ascii="Arabic Typesetting" w:hAnsi="Arabic Typesetting" w:cs="Arabic Typesetting"/>
          <w:b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b/>
          <w:sz w:val="34"/>
          <w:szCs w:val="34"/>
          <w:lang w:val="en-US"/>
        </w:rPr>
        <w:t>Transcribe and translate or explain</w:t>
      </w:r>
    </w:p>
    <w:p w:rsidR="001919DB" w:rsidRPr="00B7569B" w:rsidRDefault="00830C3B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Spurge</w:t>
      </w:r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[                              </w:t>
      </w:r>
      <w:proofErr w:type="gramStart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 ]</w:t>
      </w:r>
      <w:proofErr w:type="gramEnd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______________________________________________</w:t>
      </w:r>
    </w:p>
    <w:p w:rsidR="00830C3B" w:rsidRPr="00B7569B" w:rsidRDefault="00830C3B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Mortgage</w:t>
      </w:r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[                           </w:t>
      </w:r>
      <w:proofErr w:type="gramStart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 ]</w:t>
      </w:r>
      <w:proofErr w:type="gramEnd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_____________________________________________</w:t>
      </w:r>
    </w:p>
    <w:p w:rsidR="00830C3B" w:rsidRPr="00B7569B" w:rsidRDefault="00830C3B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Frugality</w:t>
      </w:r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[                             </w:t>
      </w:r>
      <w:proofErr w:type="gramStart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 ]</w:t>
      </w:r>
      <w:proofErr w:type="gramEnd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_____________________________________________</w:t>
      </w:r>
    </w:p>
    <w:p w:rsidR="00830C3B" w:rsidRPr="00B7569B" w:rsidRDefault="00830C3B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sz w:val="34"/>
          <w:szCs w:val="34"/>
          <w:lang w:val="en-US"/>
        </w:rPr>
        <w:t>Awkward</w:t>
      </w:r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[                            </w:t>
      </w:r>
      <w:proofErr w:type="gramStart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 ]</w:t>
      </w:r>
      <w:proofErr w:type="gramEnd"/>
      <w:r w:rsidR="00B7569B">
        <w:rPr>
          <w:rFonts w:ascii="Arabic Typesetting" w:hAnsi="Arabic Typesetting" w:cs="Arabic Typesetting"/>
          <w:sz w:val="34"/>
          <w:szCs w:val="34"/>
          <w:lang w:val="en-US"/>
        </w:rPr>
        <w:t xml:space="preserve"> _____________________________________________</w:t>
      </w:r>
    </w:p>
    <w:p w:rsidR="00830C3B" w:rsidRPr="00B7569B" w:rsidRDefault="00830C3B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</w:p>
    <w:p w:rsidR="00830C3B" w:rsidRPr="00B7569B" w:rsidRDefault="00830C3B" w:rsidP="00B7569B">
      <w:pPr>
        <w:spacing w:after="0" w:line="240" w:lineRule="auto"/>
        <w:rPr>
          <w:rFonts w:ascii="Arabic Typesetting" w:hAnsi="Arabic Typesetting" w:cs="Arabic Typesetting"/>
          <w:b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b/>
          <w:sz w:val="34"/>
          <w:szCs w:val="34"/>
          <w:lang w:val="en-US"/>
        </w:rPr>
        <w:t>Use the words and phrases in the sentences of your own</w:t>
      </w:r>
    </w:p>
    <w:p w:rsidR="00830C3B" w:rsidRPr="00B7569B" w:rsidRDefault="00B7569B" w:rsidP="00B7569B">
      <w:pPr>
        <w:spacing w:after="0" w:line="240" w:lineRule="auto"/>
        <w:rPr>
          <w:rFonts w:ascii="Arabic Typesetting" w:hAnsi="Arabic Typesetting" w:cs="Arabic Typesetting"/>
          <w:i/>
          <w:sz w:val="34"/>
          <w:szCs w:val="34"/>
          <w:lang w:val="en-US"/>
        </w:rPr>
      </w:pPr>
      <w:r w:rsidRPr="00B7569B">
        <w:rPr>
          <w:rFonts w:ascii="Arabic Typesetting" w:hAnsi="Arabic Typesetting" w:cs="Arabic Typesetting"/>
          <w:i/>
          <w:sz w:val="34"/>
          <w:szCs w:val="34"/>
          <w:lang w:val="en-US"/>
        </w:rPr>
        <w:t>p</w:t>
      </w:r>
      <w:r w:rsidR="00830C3B" w:rsidRPr="00B7569B">
        <w:rPr>
          <w:rFonts w:ascii="Arabic Typesetting" w:hAnsi="Arabic Typesetting" w:cs="Arabic Typesetting"/>
          <w:i/>
          <w:sz w:val="34"/>
          <w:szCs w:val="34"/>
          <w:lang w:val="en-US"/>
        </w:rPr>
        <w:t xml:space="preserve">ractice what you preach, squander, utilities, impetus, hit the shops, keep your resolve, </w:t>
      </w:r>
      <w:r w:rsidRPr="00B7569B">
        <w:rPr>
          <w:rFonts w:ascii="Arabic Typesetting" w:hAnsi="Arabic Typesetting" w:cs="Arabic Typesetting"/>
          <w:i/>
          <w:sz w:val="34"/>
          <w:szCs w:val="34"/>
          <w:lang w:val="en-US"/>
        </w:rPr>
        <w:t xml:space="preserve">essentials, gain confidence </w:t>
      </w:r>
    </w:p>
    <w:p w:rsidR="00830C3B" w:rsidRPr="00B7569B" w:rsidRDefault="00B7569B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r>
        <w:rPr>
          <w:rFonts w:ascii="Arabic Typesetting" w:hAnsi="Arabic Typesetting" w:cs="Arabic Typesetting"/>
          <w:sz w:val="34"/>
          <w:szCs w:val="3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19DB" w:rsidRPr="00B7569B" w:rsidRDefault="001919DB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  <w:bookmarkStart w:id="0" w:name="_GoBack"/>
      <w:bookmarkEnd w:id="0"/>
    </w:p>
    <w:p w:rsidR="00B90FDF" w:rsidRPr="00B7569B" w:rsidRDefault="00B90FDF" w:rsidP="00B7569B">
      <w:pPr>
        <w:spacing w:after="0" w:line="240" w:lineRule="auto"/>
        <w:rPr>
          <w:rFonts w:ascii="Arabic Typesetting" w:hAnsi="Arabic Typesetting" w:cs="Arabic Typesetting"/>
          <w:sz w:val="34"/>
          <w:szCs w:val="34"/>
          <w:lang w:val="en-US"/>
        </w:rPr>
      </w:pPr>
    </w:p>
    <w:sectPr w:rsidR="00B90FDF" w:rsidRPr="00B7569B" w:rsidSect="00B7569B">
      <w:pgSz w:w="11906" w:h="16838"/>
      <w:pgMar w:top="142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60E0"/>
    <w:multiLevelType w:val="hybridMultilevel"/>
    <w:tmpl w:val="9A005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5387B"/>
    <w:multiLevelType w:val="hybridMultilevel"/>
    <w:tmpl w:val="86BEBDC4"/>
    <w:lvl w:ilvl="0" w:tplc="235E3362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27"/>
    <w:rsid w:val="00184327"/>
    <w:rsid w:val="001919DB"/>
    <w:rsid w:val="00371CE8"/>
    <w:rsid w:val="005A02C6"/>
    <w:rsid w:val="00737A56"/>
    <w:rsid w:val="00830C3B"/>
    <w:rsid w:val="00B7569B"/>
    <w:rsid w:val="00B9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C881"/>
  <w15:chartTrackingRefBased/>
  <w15:docId w15:val="{10A5C44F-1D75-4ECF-B659-74E04BBF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F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56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569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2017-10-30T13:56:00Z</cp:lastPrinted>
  <dcterms:created xsi:type="dcterms:W3CDTF">2017-10-30T12:34:00Z</dcterms:created>
  <dcterms:modified xsi:type="dcterms:W3CDTF">2017-10-30T14:07:00Z</dcterms:modified>
</cp:coreProperties>
</file>